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18"/>
        <w:gridCol w:w="5300"/>
        <w:gridCol w:w="2920"/>
      </w:tblGrid>
      <w:tr>
        <w:trPr>
          <w:trHeight w:val="1418" w:hRule="atLeast"/>
        </w:trPr>
        <w:tc>
          <w:tcPr>
            <w:tcW w:type="dxa" w:w="1418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0" w:before="0" w:line="252"/>
              <w:jc w:val="center"/>
            </w:pPr>
            <w:r>
              <w:rPr>
                <w:rFonts w:ascii="Cambria" w:cs="Cambria" w:eastAsia="Cambria" w:hAnsi="Cambria"/>
                <w:color w:val="808080"/>
                <w:sz w:val="18"/>
                <w:szCs w:val="18"/>
              </w:rPr>
              <w:t xml:space="preserve">Logo</w:t>
            </w:r>
          </w:p>
        </w:tc>
        <w:tc>
          <w:tcPr>
            <w:tcW w:type="dxa" w:w="5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YUZAKKIHIM</w:t>
              <w:br/>
              <w:t>Cendekia Journal of Islamic Education</w:t>
              <w:br/>
              <w:t>https://journal.cendekiajurnalhub.com/</w:t>
            </w:r>
          </w:p>
        </w:tc>
        <w:tc>
          <w:tcPr>
            <w:tcW w:type="dxa" w:w="2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t>Vol. X, No. X, Bulan / Month 20XX</w:t>
              <w:br/>
              <w:t>hlm. / pp. xx–xx</w:t>
              <w:br/>
              <w:t>DOI: https://doi.org/xxxxx</w:t>
              <w:br/>
              <w:t>e-ISSN: dalam proses / in process</w:t>
            </w:r>
          </w:p>
        </w:tc>
      </w:tr>
    </w:tbl>
    <w:p>
      <w:pPr>
        <w:pBdr>
          <w:bottom w:val="thickThinSmallGap" w:color="000000" w:sz="18" w:space="1"/>
        </w:pBdr>
        <w:spacing w:after="240" w:before="60"/>
      </w:pPr>
    </w:p>
    <w:p>
      <w:pPr>
        <w:spacing w:after="80" w:before="0" w:line="252"/>
        <w:jc w:val="left"/>
      </w:pPr>
      <w:r>
        <w:t>ARTIKEL PENELITIAN / RESEARCH ARTICLE</w:t>
      </w:r>
    </w:p>
    <w:p>
      <w:pPr>
        <w:spacing w:after="160" w:before="0" w:line="276"/>
        <w:jc w:val="left"/>
      </w:pPr>
      <w:r>
        <w:t>Judul Artikel Ditulis Ringkas dan Informatif, Maksimal 15 Kata / Article Title: Concise and Informative, Maximum 15 Words</w:t>
      </w:r>
    </w:p>
    <w:p>
      <w:pPr>
        <w:spacing w:after="60" w:before="0" w:line="252"/>
        <w:jc w:val="left"/>
      </w:pPr>
      <w:r>
        <w:t>NAMA PENULIS / AUTHOR NAME</w:t>
        <w:br/>
        <w:t>Nama Penulis Pertama¹* / First Author¹*, Nama Penulis Kedua² / Second Author², Nama Penulis Ketiga¹ / Third Author¹</w:t>
      </w:r>
    </w:p>
    <w:p>
      <w:pPr>
        <w:spacing w:after="0" w:before="0" w:line="252"/>
        <w:jc w:val="left"/>
      </w:pPr>
      <w:r>
        <w:t>AFILIASI PENULIS / AUTHOR AFFILIATION</w:t>
        <w:br/>
        <w:t>¹Program Studi, Fakultas, Universitas, Kota, Negara / Study Program, Faculty, University, City, Country</w:t>
      </w:r>
    </w:p>
    <w:p>
      <w:pPr>
        <w:spacing w:after="0" w:before="0" w:line="252"/>
        <w:jc w:val="left"/>
      </w:pPr>
      <w:r>
        <w:t>²Program Studi, Fakultas, Universitas, Kota, Negara / Study Program, Faculty, University, City, Country</w:t>
      </w:r>
    </w:p>
    <w:p>
      <w:pPr>
        <w:spacing w:after="240" w:before="0" w:line="252"/>
        <w:jc w:val="left"/>
      </w:pPr>
      <w:r>
        <w:t>PENULIS KORESPONDENSI / CORRESPONDING AUTHOR</w:t>
        <w:br/>
        <w:t>*email@domain.com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c>
          <w:tcPr>
            <w:tcW w:type="dxa" w:w="2700"/>
            <w:tcBorders>
              <w:top w:val="single" w:color="000000" w:sz="12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INFO ARTIKEL / ARTICLE INFO</w:t>
            </w:r>
          </w:p>
        </w:tc>
        <w:tc>
          <w:tcPr>
            <w:tcW w:type="dxa" w:w="6938"/>
            <w:tcBorders>
              <w:top w:val="single" w:color="000000" w:sz="12"/>
              <w:left w:val="nil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ABSTRAK / INDONESIAN ABSTRACT</w:t>
            </w:r>
          </w:p>
        </w:tc>
      </w:tr>
      <w:t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Riwayat artikel / Article history:</w:t>
              <w:br/>
              <w:t>Diterima / Received: tanggal / date</w:t>
              <w:br/>
              <w:t>Direvisi / Revised: tanggal / date</w:t>
              <w:br/>
              <w:t>Disetujui / Accepted: tanggal / date</w:t>
              <w:br/>
              <w:t>Diterbitkan / Published: tanggal / date</w:t>
              <w:br/>
              <w:br/>
              <w:t>Kata kunci / Keywords:</w:t>
              <w:br/>
              <w:t>kata kunci 1 / keyword 1</w:t>
              <w:br/>
              <w:t>kata kunci 2 / keyword 2</w:t>
              <w:br/>
              <w:t>kata kunci 3 / keyword 3</w:t>
              <w:br/>
              <w:t>kata kunci 4 / keyword 4</w:t>
            </w:r>
          </w:p>
        </w:tc>
        <w:tc>
          <w:tcPr>
            <w:tcW w:type="dxa" w:w="6938"/>
            <w:tcBorders>
              <w:top w:val="none" w:color="FFFFFF" w:sz="0"/>
              <w:left w:val="single" w:color="000000" w:sz="4"/>
              <w:bottom w:val="single" w:color="000000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[Maksimal 200 kata dalam satu paragraf dengan urutan jelas: tujuan, metode, hasil utama, dan implikasi penelitian bagi praktik pendidikan Islam. Tanpa sitasi dan singkatan yang tidak dijelaskan.]</w:t>
              <w:br/>
              <w:t>[Maximum 200 words in one paragraph, following a clear sequence: objective, method, main results, and implications for Islamic education practice. No citations or undefined abbreviations.]</w:t>
            </w:r>
          </w:p>
        </w:tc>
      </w:tr>
    </w:tbl>
    <w:p>
      <w:pPr>
        <w:spacing w:after="120"/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700"/>
        <w:gridCol w:w="6938"/>
      </w:tblGrid>
      <w:tr>
        <w:tc>
          <w:tcPr>
            <w:tcW w:type="dxa" w:w="2700"/>
            <w:tcBorders>
              <w:top w:val="single" w:color="000000" w:sz="12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ARTICLE INFO</w:t>
            </w:r>
          </w:p>
        </w:tc>
        <w:tc>
          <w:tcPr>
            <w:tcW w:type="dxa" w:w="6938"/>
            <w:tcBorders>
              <w:top w:val="single" w:color="000000" w:sz="12"/>
              <w:left w:val="nil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ABSTRACT / ENGLISH ABSTRACT</w:t>
            </w:r>
          </w:p>
        </w:tc>
      </w:tr>
      <w:tr>
        <w:tc>
          <w:tcPr>
            <w:tcW w:type="dxa" w:w="2700"/>
            <w:tcBorders>
              <w:top w:val="none" w:color="FFFFFF" w:sz="0"/>
              <w:left w:val="none" w:color="FFFFFF" w:sz="0"/>
              <w:bottom w:val="single" w:color="000000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Keywords:</w:t>
              <w:br/>
              <w:t>keyword 1</w:t>
              <w:br/>
              <w:t>keyword 2</w:t>
              <w:br/>
              <w:t>keyword 3</w:t>
              <w:br/>
              <w:t>keyword 4</w:t>
            </w:r>
          </w:p>
        </w:tc>
        <w:tc>
          <w:tcPr>
            <w:tcW w:type="dxa" w:w="6938"/>
            <w:tcBorders>
              <w:top w:val="none" w:color="FFFFFF" w:sz="0"/>
              <w:left w:val="single" w:color="000000" w:sz="4"/>
              <w:bottom w:val="single" w:color="000000" w:sz="12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[Maximum 200 words in one paragraph, following a clear sequence: objective, method, main results, and implications for Islamic education practice. No citations or undefined abbreviations.]</w:t>
            </w:r>
          </w:p>
        </w:tc>
      </w:tr>
    </w:tbl>
    <w:p>
      <w:pPr>
        <w:spacing w:after="200"/>
      </w:pPr>
    </w:p>
    <w:p>
      <w:pPr>
        <w:sectPr>
          <w:headerReference w:type="default" r:id="rId7"/>
          <w:headerReference w:type="first" r:id="rId8"/>
          <w:footerReference w:type="default" r:id="rId9"/>
          <w:footerReference w:type="first" r:id="rId10"/>
          <w:pgSz w:w="11906" w:h="16838" w:orient="portrait"/>
          <w:pgMar w:top="1134" w:right="1134" w:bottom="1134" w:left="1134" w:header="567" w:footer="567" w:gutter="0"/>
          <w:pgNumType/>
          <w:titlePg/>
          <w:docGrid w:linePitch="360"/>
        </w:sectPr>
      </w:pPr>
    </w:p>
    <w:p>
      <w:pPr>
        <w:keepNext/>
        <w:spacing w:after="80" w:before="200" w:line="252"/>
        <w:jc w:val="left"/>
      </w:pPr>
      <w:r>
        <w:t>1. PENDAHULUAN / INTRODUCTION</w:t>
      </w:r>
    </w:p>
    <w:p>
      <w:pPr>
        <w:spacing w:after="60" w:before="0" w:line="252"/>
        <w:ind w:firstLine="360"/>
        <w:jc w:val="both"/>
      </w:pPr>
      <w:r>
        <w:t>[Paragraf pertama: kemukakan masalah pendidikan yang diteliti dan mengapa masalah itu penting, didukung data atau fakta lapangan.]</w:t>
        <w:br/>
        <w:t>[First paragraph: present the educational problem being studied and explain why it matters, supported by relevant data or field evidence.]</w:t>
      </w:r>
    </w:p>
    <w:p>
      <w:pPr>
        <w:spacing w:after="60" w:before="0" w:line="252"/>
        <w:ind w:firstLine="360"/>
        <w:jc w:val="both"/>
      </w:pPr>
      <w:r>
        <w:t>[Paragraf kedua dan ketiga: uraikan kajian terdahulu yang paling relevan, dikelompokkan menurut tema, bukan dibahas satu per satu. Sitasi memakai APA 7.]</w:t>
        <w:br/>
        <w:t>[Second and third paragraphs: synthesize the most relevant previous studies by theme rather than discussing authors one by one. Use APA 7 in-text citations.]</w:t>
      </w:r>
    </w:p>
    <w:p>
      <w:pPr>
        <w:spacing w:after="60" w:before="0" w:line="252"/>
        <w:ind w:firstLine="360"/>
        <w:jc w:val="both"/>
      </w:pPr>
      <w:r>
        <w:t>[Ayat atau hadis yang menjadi landasan ditulis dengan teks Arab, terjemahan, dan rujukan dalam teks.]</w:t>
        <w:br/>
        <w:t>[Relevant Qur’anic verses or hadith are written in Arabic script, followed by the translation and an in-text reference.]</w:t>
      </w:r>
    </w:p>
    <w:p>
      <w:pPr>
        <w:bidi/>
        <w:spacing w:after="40" w:before="60" w:line="276"/>
        <w:ind w:left="227" w:right="227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هُوَ الَّذِي بَعَثَ فِي الْأُمِّيِّينَ رَسُولًا مِنْهُمْ يَتْلُو عَلَيْهِمْ آيَاتِهِ وَيُزَكِّيهِمْ وَيُعَلِّمُهُمُ الْكِتَابَ وَالْحِكْمَةَ</w:t>
      </w:r>
    </w:p>
    <w:p>
      <w:pPr>
        <w:spacing w:after="100" w:before="0" w:line="252"/>
        <w:ind w:left="227" w:right="227"/>
        <w:jc w:val="both"/>
      </w:pPr>
      <w:r>
        <w:rPr>
          <w:rFonts w:ascii="Cambria" w:cs="Cambria" w:eastAsia="Cambria" w:hAnsi="Cambria"/>
          <w:sz w:val="19"/>
          <w:szCs w:val="19"/>
        </w:rPr>
        <w:t xml:space="preserve">“Dialah yang mengutus kepada kaum yang buta huruf seorang rasul di antara mereka, yang membacakan ayat-ayat-Nya kepada mereka, menyucikan mereka, dan mengajarkan kepada mereka Kitab dan Hikmah.” (QS. Al-Jumu‘ah [62]: 2)</w:t>
      </w:r>
    </w:p>
    <w:p>
      <w:pPr>
        <w:spacing w:after="60" w:before="0" w:line="252"/>
        <w:ind w:firstLine="360"/>
        <w:jc w:val="both"/>
      </w:pPr>
      <w:r>
        <w:t>[Paragraf penutup: tegaskan celah penelitian yang belum dijawab, lalu nyatakan tujuan atau pertanyaan penelitian secara jelas. Bila perlu, sebutkan hipotesis.]</w:t>
        <w:br/>
        <w:t>[Final paragraph: state the research gap clearly, followed by the research objective or questions. State hypotheses where relevant.]</w:t>
      </w:r>
    </w:p>
    <w:p>
      <w:pPr>
        <w:keepNext/>
        <w:spacing w:after="80" w:before="200" w:line="252"/>
        <w:jc w:val="left"/>
      </w:pPr>
      <w:r>
        <w:t>2. METODE / METHODS</w:t>
      </w:r>
    </w:p>
    <w:p>
      <w:pPr>
        <w:keepNext/>
        <w:spacing w:after="40" w:before="100" w:line="252"/>
        <w:jc w:val="left"/>
      </w:pPr>
      <w:r>
        <w:t>2.1 Desain Penelitian / Research Design</w:t>
      </w:r>
    </w:p>
    <w:p>
      <w:pPr>
        <w:spacing w:after="60" w:before="0" w:line="252"/>
        <w:ind w:firstLine="360"/>
        <w:jc w:val="both"/>
      </w:pPr>
      <w:r>
        <w:t>[Sebutkan pendekatan dan desain penelitian, misalnya eksperimen semu, studi kasus, PTK, atau R&amp;D, serta alasan pemilihannya.]</w:t>
        <w:br/>
        <w:t>[State the research approach and design, such as quasi-experiment, case study, classroom action research, or R&amp;D, and explain why it fits the research question.]</w:t>
      </w:r>
    </w:p>
    <w:p>
      <w:pPr>
        <w:keepNext/>
        <w:spacing w:after="40" w:before="100" w:line="252"/>
        <w:jc w:val="left"/>
      </w:pPr>
      <w:r>
        <w:t>2.2 Partisipan dan Konteks / Participants and Context</w:t>
      </w:r>
    </w:p>
    <w:p>
      <w:pPr>
        <w:spacing w:after="60" w:before="0" w:line="252"/>
        <w:ind w:firstLine="360"/>
        <w:jc w:val="both"/>
      </w:pPr>
      <w:r>
        <w:t>[Jelaskan jumlah, jenjang, usia, cara pemilihan partisipan, lokasi, dan waktu penelitian. Samarkan identitas bila tidak ada izin untuk dicantumkan.]</w:t>
        <w:br/>
        <w:t>[Describe the number, educational level, age, participant selection, setting, and study period. Anonymize identities when disclosure permission has not been obtained.]</w:t>
      </w:r>
    </w:p>
    <w:p>
      <w:pPr>
        <w:spacing w:after="60" w:before="0" w:line="252"/>
        <w:ind w:firstLine="360"/>
        <w:jc w:val="both"/>
      </w:pPr>
      <w:r>
        <w:t>[Untuk partisipan di bawah 18 tahun, sebutkan izin lembaga dan persetujuan orang tua/wali.]</w:t>
        <w:br/>
        <w:t>[For participants under 18, report institutional permission and parent/guardian consent.]</w:t>
      </w:r>
    </w:p>
    <w:p>
      <w:pPr>
        <w:keepNext/>
        <w:spacing w:after="40" w:before="100" w:line="252"/>
        <w:jc w:val="left"/>
      </w:pPr>
      <w:r>
        <w:t>2.3 Instrumen dan Analisis Data / Instruments and Data Analysis</w:t>
      </w:r>
    </w:p>
    <w:p>
      <w:pPr>
        <w:spacing w:after="60" w:before="0" w:line="252"/>
        <w:ind w:firstLine="360"/>
        <w:jc w:val="both"/>
      </w:pPr>
      <w:r>
        <w:t>[Jelaskan instrumen, jumlah butir, validitas, dan reliabilitas.]</w:t>
        <w:br/>
        <w:t>[Describe the instruments, number of items, validity, and reliability.]</w:t>
      </w:r>
    </w:p>
    <w:p>
      <w:pPr>
        <w:spacing w:after="60" w:before="0" w:line="252"/>
        <w:ind w:firstLine="360"/>
        <w:jc w:val="both"/>
      </w:pPr>
      <w:r>
        <w:t>[Jelaskan prosedur pengumpulan data, teknik analisis, dan cara menjaga keabsahan data bila relevan.]</w:t>
        <w:br/>
        <w:t>[Explain the data-collection procedure, analysis technique, and trustworthiness procedures where relevant.]</w:t>
      </w:r>
    </w:p>
    <w:p>
      <w:pPr>
        <w:keepNext/>
        <w:spacing w:after="80" w:before="200" w:line="252"/>
        <w:jc w:val="left"/>
      </w:pPr>
      <w:r>
        <w:t>3. HASIL / RESULTS</w:t>
      </w:r>
    </w:p>
    <w:p>
      <w:pPr>
        <w:spacing w:after="60" w:before="0" w:line="252"/>
        <w:ind w:firstLine="360"/>
        <w:jc w:val="both"/>
      </w:pPr>
      <w:r>
        <w:t>[Sajikan temuan secara berurutan sesuai tujuan penelitian, tanpa tafsiran. Rujuk setiap tabel dan gambar dalam teks.]</w:t>
        <w:br/>
        <w:t>[Present findings in the order of the research objectives without interpretation. Refer to every table and figure in the text.]</w:t>
      </w:r>
    </w:p>
    <w:p>
      <w:pPr>
        <w:keepNext/>
        <w:spacing w:after="40" w:before="100" w:line="252"/>
        <w:jc w:val="left"/>
      </w:pPr>
      <w:r>
        <w:t>3.1 Subjudul Hasil Pertama / First Results Subheading</w:t>
      </w:r>
    </w:p>
    <w:p>
      <w:pPr>
        <w:spacing w:after="60" w:before="0" w:line="252"/>
        <w:ind w:firstLine="360"/>
        <w:jc w:val="both"/>
      </w:pPr>
      <w:r>
        <w:t>[Uraikan hasil pertama. Tabel diberi nomor dan judul di atasnya, memakai garis horizontal saja.]</w:t>
        <w:br/>
        <w:t>[Present the first finding. Tables are numbered and titled above the table, using horizontal rules only.]</w:t>
      </w:r>
    </w:p>
    <w:p>
      <w:pPr>
        <w:keepNext/>
        <w:spacing w:after="60" w:before="120" w:line="252"/>
        <w:jc w:val="left"/>
      </w:pPr>
      <w:r>
        <w:t>Tabel 1. Karakteristik Partisipan / Table 1. Participant Characteristics</w:t>
      </w:r>
    </w:p>
    <w:tbl>
      <w:tblPr>
        <w:tblW w:type="dxa" w:w="45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700"/>
        <w:gridCol w:w="1135"/>
      </w:tblGrid>
      <w:tr>
        <w:trPr>
          <w:tblHeader/>
        </w:trPr>
        <w:tc>
          <w:tcPr>
            <w:tcW w:type="dxa" w:w="1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Karakteristik / Characteristic</w:t>
            </w:r>
          </w:p>
        </w:tc>
        <w:tc>
          <w:tcPr>
            <w:tcW w:type="dxa" w:w="170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Kategori / Category</w:t>
            </w:r>
          </w:p>
        </w:tc>
        <w:tc>
          <w:tcPr>
            <w:tcW w:type="dxa" w:w="113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n (%)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Jenis kelamin / Gender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Laki-laki / Male</w:t>
            </w:r>
          </w:p>
        </w:tc>
        <w:tc>
          <w:tcPr>
            <w:tcW w:type="dxa" w:w="1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Perempuan / Female</w:t>
            </w:r>
          </w:p>
        </w:tc>
        <w:tc>
          <w:tcPr>
            <w:tcW w:type="dxa" w:w="11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</w:tr>
      <w:tr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Jenjang / Level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113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</w:tr>
    </w:tbl>
    <w:p>
      <w:pPr>
        <w:spacing w:after="120" w:before="40" w:line="252"/>
        <w:jc w:val="left"/>
      </w:pPr>
      <w:r>
        <w:t>Catatan / Note. [Sumber data atau keterangan singkatan / Data source or abbreviation notes.]</w:t>
      </w:r>
    </w:p>
    <w:p>
      <w:pPr>
        <w:keepNext/>
        <w:spacing w:after="40" w:before="100" w:line="252"/>
        <w:jc w:val="left"/>
      </w:pPr>
      <w:r>
        <w:t>3.2 Subjudul Hasil Kedua / Second Results Subheading</w:t>
      </w:r>
    </w:p>
    <w:p>
      <w:pPr>
        <w:spacing w:after="60" w:before="0" w:line="252"/>
        <w:ind w:firstLine="360"/>
        <w:jc w:val="both"/>
      </w:pPr>
      <w:r>
        <w:t>[Laporkan hasil statistik mengikuti APA 7, termasuk ukuran efek. Untuk penelitian kualitatif, sajikan tema dan kutipan singkat partisipan.]</w:t>
        <w:br/>
        <w:t>[Report statistical results according to APA 7, including effect sizes. For qualitative research, present themes with brief participant quotations.]</w:t>
      </w:r>
    </w:p>
    <w:p>
      <w:pPr>
        <w:keepNext/>
        <w:spacing w:after="60" w:before="120" w:line="252"/>
        <w:jc w:val="left"/>
      </w:pPr>
      <w:r>
        <w:t>Tabel 2. Perbandingan Hasil Pretes dan Postes / Table 2. Comparison of Pretest and Posttest Results</w:t>
      </w:r>
    </w:p>
    <w:tbl>
      <w:tblPr>
        <w:tblW w:type="dxa" w:w="453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50"/>
        <w:gridCol w:w="820"/>
        <w:gridCol w:w="820"/>
        <w:gridCol w:w="820"/>
        <w:gridCol w:w="825"/>
      </w:tblGrid>
      <w:tr>
        <w:trPr>
          <w:tblHeader/>
        </w:trPr>
        <w:tc>
          <w:tcPr>
            <w:tcW w:type="dxa" w:w="125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Kelompok / Group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n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Pretes / Pretest M (SD)</w:t>
            </w:r>
          </w:p>
        </w:tc>
        <w:tc>
          <w:tcPr>
            <w:tcW w:type="dxa" w:w="820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Postes / Posttest M (SD)</w:t>
            </w:r>
          </w:p>
        </w:tc>
        <w:tc>
          <w:tcPr>
            <w:tcW w:type="dxa" w:w="825"/>
            <w:tcBorders>
              <w:top w:val="single" w:color="000000" w:sz="8"/>
              <w:left w:val="none" w:color="FFFFFF" w:sz="0"/>
              <w:bottom w:val="single" w:color="000000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t (p)</w:t>
            </w:r>
          </w:p>
        </w:tc>
      </w:tr>
      <w:tr>
        <w:tc>
          <w:tcPr>
            <w:tcW w:type="dxa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Eksperimen / Experimental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</w:tr>
      <w:tr>
        <w:tc>
          <w:tcPr>
            <w:tcW w:type="dxa" w:w="125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t>Kontrol / Control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0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  <w:tc>
          <w:tcPr>
            <w:tcW w:type="dxa" w:w="825"/>
            <w:tcBorders>
              <w:top w:val="none" w:color="FFFFFF" w:sz="0"/>
              <w:left w:val="none" w:color="FFFFFF" w:sz="0"/>
              <w:bottom w:val="single" w:color="000000" w:sz="8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 w:before="0" w:line="240"/>
              <w:jc w:val="left"/>
            </w:pPr>
            <w:r>
              <w:rPr>
                <w:rFonts w:ascii="Cambria" w:cs="Cambria" w:eastAsia="Cambria" w:hAnsi="Cambria"/>
                <w:b w:val="false"/>
                <w:bCs w:val="false"/>
                <w:sz w:val="17"/>
                <w:szCs w:val="17"/>
              </w:rPr>
              <w:t xml:space="preserve">…</w:t>
            </w:r>
          </w:p>
        </w:tc>
      </w:tr>
    </w:tbl>
    <w:p>
      <w:pPr>
        <w:spacing w:after="120" w:before="40" w:line="252"/>
        <w:jc w:val="left"/>
      </w:pPr>
      <w:r>
        <w:t>Catatan / Note. M = rerata / mean; SD = simpangan baku / standard deviation.</w:t>
      </w:r>
    </w:p>
    <w:p>
      <w:pPr>
        <w:spacing w:after="40" w:before="120" w:line="252"/>
        <w:jc w:val="center"/>
      </w:pPr>
      <w:r>
        <w:t>[Sisipkan gambar di sini, minimal 300 dpi / Insert figure here, minimum 300 dpi]</w:t>
      </w:r>
    </w:p>
    <w:p>
      <w:pPr>
        <w:keepNext/>
        <w:spacing w:after="60" w:before="120" w:line="252"/>
        <w:jc w:val="left"/>
      </w:pPr>
      <w:r>
        <w:t>Gambar 1. Judul gambar / Figure 1. Figure caption</w:t>
      </w:r>
    </w:p>
    <w:p>
      <w:pPr>
        <w:keepNext/>
        <w:spacing w:after="80" w:before="200" w:line="252"/>
        <w:jc w:val="left"/>
      </w:pPr>
      <w:r>
        <w:t>4. PEMBAHASAN / DISCUSSION</w:t>
      </w:r>
    </w:p>
    <w:p>
      <w:pPr>
        <w:spacing w:after="60" w:before="0" w:line="252"/>
        <w:ind w:firstLine="360"/>
        <w:jc w:val="both"/>
      </w:pPr>
      <w:r>
        <w:t>[Jelaskan makna temuan utama dan jawab pertanyaan penelitian. Jangan mengulang angka yang sudah disajikan di bagian Hasil.]</w:t>
        <w:br/>
        <w:t>[Interpret the main findings and answer the research questions. Do not repeat numerical results already presented in the Results section.]</w:t>
      </w:r>
    </w:p>
    <w:p>
      <w:pPr>
        <w:spacing w:after="60" w:before="0" w:line="252"/>
        <w:ind w:firstLine="360"/>
        <w:jc w:val="both"/>
      </w:pPr>
      <w:r>
        <w:t>[Bandingkan temuan dengan penelitian terdahulu dan jelaskan persamaan, perbedaan, serta kemungkinan penyebabnya.]</w:t>
        <w:br/>
        <w:t>[Compare the findings with previous studies and explain similarities, differences, and possible reasons.]</w:t>
      </w:r>
    </w:p>
    <w:p>
      <w:pPr>
        <w:spacing w:after="60" w:before="0" w:line="252"/>
        <w:ind w:firstLine="360"/>
        <w:jc w:val="both"/>
      </w:pPr>
      <w:r>
        <w:t>[Kaitkan temuan dengan konsep atau dalil pendidikan Islam, lalu sebutkan keterbatasan penelitian.]</w:t>
        <w:br/>
        <w:t>[Relate the findings to relevant Islamic educational concepts or evidence, then state the study limitations.]</w:t>
      </w:r>
    </w:p>
    <w:p>
      <w:pPr>
        <w:bidi/>
        <w:spacing w:after="40" w:before="60" w:line="276"/>
        <w:ind w:left="227" w:right="227"/>
        <w:jc w:val="both"/>
      </w:pPr>
      <w:r>
        <w:rPr>
          <w:rFonts w:ascii="Traditional Arabic" w:cs="Traditional Arabic" w:eastAsia="Traditional Arabic" w:hAnsi="Traditional Arabic"/>
          <w:sz w:val="30"/>
          <w:szCs w:val="30"/>
          <w:rtl/>
        </w:rPr>
        <w:t xml:space="preserve">إِنَّمَا بُعِثْتُ لِأُتَمِّمَ صَالِحَ الْأَخْلَاقِ</w:t>
      </w:r>
    </w:p>
    <w:p>
      <w:pPr>
        <w:spacing w:after="100" w:before="0" w:line="252"/>
        <w:ind w:left="227" w:right="227"/>
        <w:jc w:val="both"/>
      </w:pPr>
      <w:r>
        <w:rPr>
          <w:rFonts w:ascii="Cambria" w:cs="Cambria" w:eastAsia="Cambria" w:hAnsi="Cambria"/>
          <w:sz w:val="19"/>
          <w:szCs w:val="19"/>
        </w:rPr>
        <w:t xml:space="preserve">“Sesungguhnya aku diutus untuk menyempurnakan akhlak yang baik.” (HR. Aḥmad, no. 8952)</w:t>
      </w:r>
    </w:p>
    <w:p>
      <w:pPr>
        <w:keepNext/>
        <w:spacing w:after="80" w:before="200" w:line="252"/>
        <w:jc w:val="left"/>
      </w:pPr>
      <w:r>
        <w:t>5. KESIMPULAN / CONCLUSION</w:t>
      </w:r>
    </w:p>
    <w:p>
      <w:pPr>
        <w:spacing w:after="60" w:before="0" w:line="252"/>
        <w:ind w:firstLine="360"/>
        <w:jc w:val="both"/>
      </w:pPr>
      <w:r>
        <w:t>[Tulis kesimpulan dalam paragraf naratif tanpa poin yang menjawab tujuan penelitian secara langsung.]</w:t>
        <w:br/>
        <w:t>[Write the conclusion as a narrative paragraph without bullet points, directly answering the research objective.]</w:t>
      </w:r>
    </w:p>
    <w:p>
      <w:pPr>
        <w:spacing w:after="60" w:before="0" w:line="252"/>
        <w:ind w:firstLine="360"/>
        <w:jc w:val="both"/>
      </w:pPr>
      <w:r>
        <w:t>[Tutup dengan implikasi praktis bagi guru, madrasah, pesantren, sekolah, atau orang tua, serta saran penelitian lanjutan.]</w:t>
        <w:br/>
        <w:t>[End with practical implications for teachers, madrasahs, pesantren, schools, or parents, followed by suggestions for future research.]</w:t>
      </w:r>
    </w:p>
    <w:p>
      <w:pPr>
        <w:keepNext/>
        <w:spacing w:after="80" w:before="200" w:line="252"/>
        <w:jc w:val="left"/>
      </w:pPr>
      <w:r>
        <w:t>PERNYATAAN PENULIS / AUTHOR STATEMENTS</w:t>
      </w:r>
    </w:p>
    <w:p>
      <w:pPr>
        <w:spacing w:after="60" w:before="0" w:line="252"/>
        <w:ind w:firstLine="360"/>
        <w:jc w:val="both"/>
      </w:pPr>
      <w:r>
        <w:t>[Kontribusi tiap penulis (CRediT), misalnya Penulis 1: konseptualisasi, metodologi, penulisan draf; Penulis 2: pengumpulan dan analisis data.]</w:t>
        <w:br/>
        <w:t>[State each author’s CRediT contribution, for example Author 1: conceptualization, methodology, draft writing; Author 2: data collection and analysis.]</w:t>
      </w:r>
    </w:p>
    <w:p>
      <w:pPr>
        <w:spacing w:after="60" w:before="0" w:line="252"/>
        <w:ind w:firstLine="360"/>
        <w:jc w:val="both"/>
      </w:pPr>
      <w:r>
        <w:t>[Sebutkan sumber pendanaan, konflik kepentingan, dan penggunaan AI generatif beserta bagian yang dibantu, bila ada.]</w:t>
        <w:br/>
        <w:t>[State funding, conflicts of interest, and any use of generative AI, including the part it assisted.]</w:t>
      </w:r>
    </w:p>
    <w:p>
      <w:pPr>
        <w:keepNext/>
        <w:spacing w:after="80" w:before="200" w:line="252"/>
        <w:jc w:val="left"/>
      </w:pPr>
      <w:r>
        <w:t>REFERENSI / REFERENCES</w:t>
      </w:r>
    </w:p>
    <w:p>
      <w:pPr>
        <w:spacing w:after="60" w:before="0" w:line="252"/>
        <w:jc w:val="left"/>
      </w:pPr>
      <w:r>
        <w:t>[APA 7. Cantumkan hanya sumber yang dikutip, urut alfabetis, dengan DOI bila ada. Minimal 20 rujukan; sekurang-kurangnya 60% artikel jurnal 5 tahun terakhir.]</w:t>
        <w:br/>
        <w:t>[APA 7. Include only cited sources, arranged alphabetically, with DOI where available. Minimum 20 references; at least 60% journal articles from the last five years.]</w:t>
      </w:r>
    </w:p>
    <w:p>
      <w:pPr>
        <w:spacing w:after="40" w:line="240"/>
        <w:ind w:left="340" w:hanging="340"/>
        <w:jc w:val="left"/>
      </w:pPr>
      <w:r>
        <w:rPr>
          <w:rFonts w:ascii="Cambria" w:cs="Cambria" w:eastAsia="Cambria" w:hAnsi="Cambria"/>
          <w:sz w:val="18"/>
          <w:szCs w:val="18"/>
        </w:rPr>
        <w:t xml:space="preserve">Fitri, A., &amp; Hasan, M. (2023). Judul artikel jurnal ditulis dalam huruf kecil kecuali kata pertama. </w:t>
      </w:r>
      <w:r>
        <w:rPr>
          <w:rFonts w:ascii="Cambria" w:cs="Cambria" w:eastAsia="Cambria" w:hAnsi="Cambria"/>
          <w:i/>
          <w:iCs/>
          <w:sz w:val="18"/>
          <w:szCs w:val="18"/>
        </w:rPr>
        <w:t xml:space="preserve">Nama Jurnal, 7</w:t>
      </w:r>
      <w:r>
        <w:rPr>
          <w:rFonts w:ascii="Cambria" w:cs="Cambria" w:eastAsia="Cambria" w:hAnsi="Cambria"/>
          <w:sz w:val="18"/>
          <w:szCs w:val="18"/>
        </w:rPr>
        <w:t xml:space="preserve">(1), 45–60. https://doi.org/xxxxx</w:t>
      </w:r>
    </w:p>
    <w:p>
      <w:pPr>
        <w:spacing w:after="40" w:line="240"/>
        <w:ind w:left="340" w:hanging="340"/>
        <w:jc w:val="left"/>
      </w:pPr>
      <w:r>
        <w:rPr>
          <w:rFonts w:ascii="Cambria" w:cs="Cambria" w:eastAsia="Cambria" w:hAnsi="Cambria"/>
          <w:sz w:val="18"/>
          <w:szCs w:val="18"/>
        </w:rPr>
        <w:t xml:space="preserve">Kementerian Agama RI. (2019). </w:t>
      </w:r>
      <w:r>
        <w:rPr>
          <w:rFonts w:ascii="Cambria" w:cs="Cambria" w:eastAsia="Cambria" w:hAnsi="Cambria"/>
          <w:i/>
          <w:iCs/>
          <w:sz w:val="18"/>
          <w:szCs w:val="18"/>
        </w:rPr>
        <w:t xml:space="preserve">Al-Qur'an dan terjemahannya</w:t>
      </w:r>
      <w:r>
        <w:rPr>
          <w:rFonts w:ascii="Cambria" w:cs="Cambria" w:eastAsia="Cambria" w:hAnsi="Cambria"/>
          <w:sz w:val="18"/>
          <w:szCs w:val="18"/>
        </w:rPr>
        <w:t xml:space="preserve">. Lajnah Pentashihan Mushaf Al-Qur'an.</w:t>
      </w:r>
    </w:p>
    <w:p>
      <w:pPr>
        <w:spacing w:after="40" w:line="240"/>
        <w:ind w:left="340" w:hanging="340"/>
        <w:jc w:val="left"/>
      </w:pPr>
      <w:r>
        <w:rPr>
          <w:rFonts w:ascii="Cambria" w:cs="Cambria" w:eastAsia="Cambria" w:hAnsi="Cambria"/>
          <w:sz w:val="18"/>
          <w:szCs w:val="18"/>
        </w:rPr>
        <w:t xml:space="preserve">Penulis, A. (2023). </w:t>
      </w:r>
      <w:r>
        <w:rPr>
          <w:rFonts w:ascii="Cambria" w:cs="Cambria" w:eastAsia="Cambria" w:hAnsi="Cambria"/>
          <w:i/>
          <w:iCs/>
          <w:sz w:val="18"/>
          <w:szCs w:val="18"/>
        </w:rPr>
        <w:t xml:space="preserve">Judul buku</w:t>
      </w:r>
      <w:r>
        <w:rPr>
          <w:rFonts w:ascii="Cambria" w:cs="Cambria" w:eastAsia="Cambria" w:hAnsi="Cambria"/>
          <w:sz w:val="18"/>
          <w:szCs w:val="18"/>
        </w:rPr>
        <w:t xml:space="preserve"> (ed. ke-2). Penerbit.</w:t>
      </w:r>
    </w:p>
    <w:p>
      <w:pPr>
        <w:spacing w:after="40" w:line="240"/>
        <w:ind w:left="340" w:hanging="340"/>
        <w:jc w:val="left"/>
      </w:pPr>
      <w:r>
        <w:rPr>
          <w:rFonts w:ascii="Cambria" w:cs="Cambria" w:eastAsia="Cambria" w:hAnsi="Cambria"/>
          <w:sz w:val="18"/>
          <w:szCs w:val="18"/>
        </w:rPr>
        <w:t xml:space="preserve">Rahman, A. (2024). Judul artikel jurnal. </w:t>
      </w:r>
      <w:r>
        <w:rPr>
          <w:rFonts w:ascii="Cambria" w:cs="Cambria" w:eastAsia="Cambria" w:hAnsi="Cambria"/>
          <w:i/>
          <w:iCs/>
          <w:sz w:val="18"/>
          <w:szCs w:val="18"/>
        </w:rPr>
        <w:t xml:space="preserve">Nama Jurnal, 8</w:t>
      </w:r>
      <w:r>
        <w:rPr>
          <w:rFonts w:ascii="Cambria" w:cs="Cambria" w:eastAsia="Cambria" w:hAnsi="Cambria"/>
          <w:sz w:val="18"/>
          <w:szCs w:val="18"/>
        </w:rPr>
        <w:t xml:space="preserve">(2), 115–130. https://doi.org/xxxxx</w:t>
      </w:r>
    </w:p>
    <w:p>
      <w:pPr>
        <w:spacing w:after="40" w:line="240"/>
        <w:ind w:left="340" w:hanging="340"/>
        <w:jc w:val="left"/>
      </w:pPr>
      <w:r>
        <w:rPr>
          <w:rFonts w:ascii="Cambria" w:cs="Cambria" w:eastAsia="Cambria" w:hAnsi="Cambria"/>
          <w:sz w:val="18"/>
          <w:szCs w:val="18"/>
        </w:rPr>
        <w:t xml:space="preserve">Rahman, A., Fitri, B., &amp; Hasan, C. (2025). Judul artikel jurnal. </w:t>
      </w:r>
      <w:r>
        <w:rPr>
          <w:rFonts w:ascii="Cambria" w:cs="Cambria" w:eastAsia="Cambria" w:hAnsi="Cambria"/>
          <w:i/>
          <w:iCs/>
          <w:sz w:val="18"/>
          <w:szCs w:val="18"/>
        </w:rPr>
        <w:t xml:space="preserve">Nama Jurnal, 9</w:t>
      </w:r>
      <w:r>
        <w:rPr>
          <w:rFonts w:ascii="Cambria" w:cs="Cambria" w:eastAsia="Cambria" w:hAnsi="Cambria"/>
          <w:sz w:val="18"/>
          <w:szCs w:val="18"/>
        </w:rPr>
        <w:t xml:space="preserve">(1), 1–15. https://doi.org/xxxxx</w:t>
      </w:r>
    </w:p>
    <w:sectPr>
      <w:headerReference w:type="default" r:id="rId11"/>
      <w:footerReference w:type="default" r:id="rId12"/>
      <w:pgSz w:w="11906" w:h="16838" w:orient="portrait"/>
      <w:pgMar w:top="1134" w:right="1134" w:bottom="1134" w:left="1134" w:header="567" w:footer="567" w:gutter="0"/>
      <w:pgNumType/>
      <w:cols w:space="567" w:num="2" w:equalWidth="true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>Copyright © 20XX, penulis / authors. Artikel akses terbuka / Open access under CC BY-SA 4.0.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0000" w:sz="4" w:space="2"/>
      </w:pBdr>
      <w:spacing w:after="0"/>
      <w:jc w:val="center"/>
    </w:pPr>
    <w:r>
      <w:t>Copyright © 20XX, penulis / authors. Artikel akses terbuka / Open access under CC BY-SA 4.0.</w:t>
    </w:r>
  </w:p>
  <w:p>
    <w:pPr>
      <w:jc w:val="righ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t>Copyright © 20XX, penulis / authors. Artikel akses terbuka / Open access under CC BY-SA 4.0.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4" w:space="2"/>
      </w:pBdr>
      <w:tabs>
        <w:tab w:val="right" w:pos="9638"/>
      </w:tabs>
    </w:pPr>
    <w:r>
      <w:rPr>
        <w:rFonts w:ascii="Cambria" w:cs="Cambria" w:eastAsia="Cambria" w:hAnsi="Cambria"/>
        <w:i/>
        <w:iCs/>
        <w:sz w:val="17"/>
        <w:szCs w:val="17"/>
      </w:rPr>
      <w:t xml:space="preserve">Yuzakkihim: Cendekia Journal of Islamic Education</w:t>
    </w:r>
    <w:r>
      <w:rPr>
        <w:rFonts w:ascii="Cambria" w:cs="Cambria" w:eastAsia="Cambria" w:hAnsi="Cambria"/>
        <w:sz w:val="17"/>
        <w:szCs w:val="17"/>
      </w:rPr>
      <w:t xml:space="preserve">	Vol. X, No. X, Bulan 20XX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0000" w:sz="4" w:space="2"/>
      </w:pBdr>
      <w:tabs>
        <w:tab w:val="right" w:pos="9638"/>
      </w:tabs>
    </w:pPr>
    <w:r>
      <w:rPr>
        <w:rFonts w:ascii="Cambria" w:cs="Cambria" w:eastAsia="Cambria" w:hAnsi="Cambria"/>
        <w:i/>
        <w:iCs/>
        <w:sz w:val="17"/>
        <w:szCs w:val="17"/>
      </w:rPr>
      <w:t xml:space="preserve">Yuzakkihim: Cendekia Journal of Islamic Education</w:t>
    </w:r>
    <w:r>
      <w:rPr>
        <w:rFonts w:ascii="Cambria" w:cs="Cambria" w:eastAsia="Cambria" w:hAnsi="Cambria"/>
        <w:sz w:val="17"/>
        <w:szCs w:val="17"/>
      </w:rPr>
      <w:t xml:space="preserve">	Vol. X, No. X, Bulan 20XX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cs="Cambria" w:eastAsia="Cambria" w:hAnsi="Cambri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ARTICLE TEMPLATE — YUZAKKIHIM | Cendekia Journal of Islamic Education</dc:title>
  <dc:creator>Cendekia Journal Hub</dc:creator>
  <cp:lastModifiedBy>Un-named</cp:lastModifiedBy>
  <cp:revision>1</cp:revision>
  <dcterms:created xsi:type="dcterms:W3CDTF">2026-10-20T14:28:56.995Z</dcterms:created>
  <dcterms:modified xsi:type="dcterms:W3CDTF">2026-10-20T14:28:56.995Z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